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90" w:rsidRDefault="00831E9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31E90" w:rsidRDefault="00831E90">
      <w:pPr>
        <w:pStyle w:val="ConsPlusNormal"/>
        <w:jc w:val="both"/>
        <w:outlineLvl w:val="0"/>
      </w:pPr>
    </w:p>
    <w:p w:rsidR="00831E90" w:rsidRDefault="00831E90">
      <w:pPr>
        <w:pStyle w:val="ConsPlusTitle"/>
        <w:jc w:val="center"/>
      </w:pPr>
      <w:r>
        <w:t>МИНИСТЕРСТВО ИМУЩЕСТВЕННЫХ И ЗЕМЕЛЬНЫХ ОТНОШЕНИЙ</w:t>
      </w:r>
    </w:p>
    <w:p w:rsidR="00831E90" w:rsidRDefault="00831E90">
      <w:pPr>
        <w:pStyle w:val="ConsPlusTitle"/>
        <w:jc w:val="center"/>
      </w:pPr>
      <w:r>
        <w:t>РЯЗАНСКОЙ ОБЛАСТИ</w:t>
      </w:r>
    </w:p>
    <w:p w:rsidR="00831E90" w:rsidRDefault="00831E90">
      <w:pPr>
        <w:pStyle w:val="ConsPlusTitle"/>
        <w:jc w:val="center"/>
      </w:pPr>
    </w:p>
    <w:p w:rsidR="00831E90" w:rsidRDefault="00831E90">
      <w:pPr>
        <w:pStyle w:val="ConsPlusTitle"/>
        <w:jc w:val="center"/>
      </w:pPr>
      <w:r>
        <w:t>ПРИКАЗ</w:t>
      </w:r>
    </w:p>
    <w:p w:rsidR="00831E90" w:rsidRDefault="00831E90">
      <w:pPr>
        <w:pStyle w:val="ConsPlusTitle"/>
        <w:jc w:val="center"/>
      </w:pPr>
      <w:r>
        <w:t>от 6 октября 2017 г. N 71-Д</w:t>
      </w:r>
    </w:p>
    <w:p w:rsidR="00831E90" w:rsidRDefault="00831E90">
      <w:pPr>
        <w:pStyle w:val="ConsPlusTitle"/>
        <w:jc w:val="center"/>
      </w:pPr>
    </w:p>
    <w:p w:rsidR="00831E90" w:rsidRDefault="00831E90">
      <w:pPr>
        <w:pStyle w:val="ConsPlusTitle"/>
        <w:jc w:val="center"/>
      </w:pPr>
      <w:r>
        <w:t>О ВНЕСЕНИИ ИЗМЕНЕНИЙ В ПРИКАЗ МИНИСТЕРСТВА ИМУЩЕСТВЕННЫХ</w:t>
      </w:r>
    </w:p>
    <w:p w:rsidR="00831E90" w:rsidRDefault="00831E90">
      <w:pPr>
        <w:pStyle w:val="ConsPlusTitle"/>
        <w:jc w:val="center"/>
      </w:pPr>
      <w:r>
        <w:t>И ЗЕМЕЛЬНЫХ ОТНОШЕНИЙ РЯЗАНСКОЙ ОБЛАСТИ ОТ 17.08.2016 N 62-Д</w:t>
      </w:r>
    </w:p>
    <w:p w:rsidR="00831E90" w:rsidRDefault="00831E90">
      <w:pPr>
        <w:pStyle w:val="ConsPlusTitle"/>
        <w:jc w:val="center"/>
      </w:pPr>
      <w:r>
        <w:t>"ОБ УТВЕРЖДЕНИИ МЕТОДИКИ ВЗАИМОДЕЙСТВИЯ ГОСУДАРСТВЕННОГО</w:t>
      </w:r>
    </w:p>
    <w:p w:rsidR="00831E90" w:rsidRDefault="00831E90">
      <w:pPr>
        <w:pStyle w:val="ConsPlusTitle"/>
        <w:jc w:val="center"/>
      </w:pPr>
      <w:r>
        <w:t>КАЗЕННОГО УЧРЕЖДЕНИЯ РЯЗАНСКОЙ ОБЛАСТИ "ЦЕНТР ЗАКУПОК</w:t>
      </w:r>
    </w:p>
    <w:p w:rsidR="00831E90" w:rsidRDefault="00831E90">
      <w:pPr>
        <w:pStyle w:val="ConsPlusTitle"/>
        <w:jc w:val="center"/>
      </w:pPr>
      <w:r>
        <w:t>РЯЗАНСКОЙ ОБЛАСТИ" С ИСПОЛНИТЕЛЬНЫМИ ОРГАНАМИ</w:t>
      </w:r>
    </w:p>
    <w:p w:rsidR="00831E90" w:rsidRDefault="00831E90">
      <w:pPr>
        <w:pStyle w:val="ConsPlusTitle"/>
        <w:jc w:val="center"/>
      </w:pPr>
      <w:r>
        <w:t>ГОСУДАРСТВЕННОЙ ВЛАСТИ РЯЗАНСКОЙ ОБЛАСТИ ПРИ ПОДГОТОВКЕ</w:t>
      </w:r>
    </w:p>
    <w:p w:rsidR="00831E90" w:rsidRDefault="00831E90">
      <w:pPr>
        <w:pStyle w:val="ConsPlusTitle"/>
        <w:jc w:val="center"/>
      </w:pPr>
      <w:r>
        <w:t>К ЗАКЛЮЧЕНИЮ СОГЛАШЕНИЙ О ПРОВЕДЕНИИ СОВМЕСТНЫХ КОНКУРСОВ</w:t>
      </w:r>
    </w:p>
    <w:p w:rsidR="00831E90" w:rsidRDefault="00831E90">
      <w:pPr>
        <w:pStyle w:val="ConsPlusTitle"/>
        <w:jc w:val="center"/>
      </w:pPr>
      <w:r>
        <w:t>ИЛИ АУКЦИОНОВ"</w:t>
      </w:r>
    </w:p>
    <w:p w:rsidR="00831E90" w:rsidRDefault="00831E90">
      <w:pPr>
        <w:pStyle w:val="ConsPlusNormal"/>
        <w:jc w:val="both"/>
      </w:pPr>
    </w:p>
    <w:p w:rsidR="00831E90" w:rsidRDefault="00831E90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Положением</w:t>
        </w:r>
      </w:hyperlink>
      <w:r>
        <w:t xml:space="preserve"> о министерстве имущественных и земельных отношений Рязанской области, утвержденным Постановлением Правительства Рязанской области от 11.06.2008 N 98, приказываю:</w:t>
      </w:r>
    </w:p>
    <w:p w:rsidR="00831E90" w:rsidRDefault="00831E90">
      <w:pPr>
        <w:pStyle w:val="ConsPlusNormal"/>
        <w:spacing w:before="220"/>
        <w:ind w:firstLine="540"/>
        <w:jc w:val="both"/>
      </w:pPr>
      <w:r>
        <w:t xml:space="preserve">Внести в </w:t>
      </w:r>
      <w:hyperlink r:id="rId6" w:history="1">
        <w:r>
          <w:rPr>
            <w:color w:val="0000FF"/>
          </w:rPr>
          <w:t>приложение</w:t>
        </w:r>
      </w:hyperlink>
      <w:r>
        <w:t xml:space="preserve"> к приказу Минимущества Рязанской области от 17.08.2016 N 62-Д "Об утверждении Методики взаимодействия государственного казенного учреждения Рязанской области "Центр закупок Рязанской области" с исполнительными органами государственной власти Рязанской области при подготовке к заключению соглашений о проведении совместных конкурсов или аукционов" следующие изменения:</w:t>
      </w:r>
    </w:p>
    <w:p w:rsidR="00831E90" w:rsidRDefault="00831E90">
      <w:pPr>
        <w:pStyle w:val="ConsPlusNormal"/>
        <w:spacing w:before="220"/>
        <w:ind w:firstLine="540"/>
        <w:jc w:val="both"/>
      </w:pPr>
      <w:r>
        <w:t xml:space="preserve">- </w:t>
      </w:r>
      <w:hyperlink r:id="rId7" w:history="1">
        <w:r>
          <w:rPr>
            <w:color w:val="0000FF"/>
          </w:rPr>
          <w:t>пункт 7</w:t>
        </w:r>
      </w:hyperlink>
      <w:r>
        <w:t xml:space="preserve"> изложить в следующей редакции:</w:t>
      </w:r>
    </w:p>
    <w:p w:rsidR="00831E90" w:rsidRDefault="00831E90">
      <w:pPr>
        <w:pStyle w:val="ConsPlusNormal"/>
        <w:spacing w:before="220"/>
        <w:ind w:firstLine="540"/>
        <w:jc w:val="both"/>
      </w:pPr>
      <w:r>
        <w:t xml:space="preserve">"7. ГКУ РО "Центр закупок Рязанской области" в течение 5 рабочих дней </w:t>
      </w:r>
      <w:proofErr w:type="gramStart"/>
      <w:r>
        <w:t>с даты получения</w:t>
      </w:r>
      <w:proofErr w:type="gramEnd"/>
      <w:r>
        <w:t xml:space="preserve"> информации, указанной в пункте 4 настоящей Методики, рассматривает данную информацию на соответствие требованиям законодательства о контрактной системе в сфере закупок товаров, работ, услуг для обеспечения государственных и муниципальных нужд.</w:t>
      </w:r>
    </w:p>
    <w:p w:rsidR="00831E90" w:rsidRDefault="00831E90">
      <w:pPr>
        <w:pStyle w:val="ConsPlusNormal"/>
        <w:spacing w:before="220"/>
        <w:ind w:firstLine="540"/>
        <w:jc w:val="both"/>
      </w:pPr>
      <w:r>
        <w:t>В случае выявления несоответствий представленной информации указанным требованиям ГКУ РО "Центр закупок Рязанской области" направляет в адрес ИОГВ мотивированные замечания к информации</w:t>
      </w:r>
      <w:proofErr w:type="gramStart"/>
      <w:r>
        <w:t>.";</w:t>
      </w:r>
      <w:proofErr w:type="gramEnd"/>
    </w:p>
    <w:p w:rsidR="00831E90" w:rsidRDefault="00831E90">
      <w:pPr>
        <w:pStyle w:val="ConsPlusNormal"/>
        <w:spacing w:before="220"/>
        <w:ind w:firstLine="540"/>
        <w:jc w:val="both"/>
      </w:pPr>
      <w:r>
        <w:t xml:space="preserve">- </w:t>
      </w:r>
      <w:hyperlink r:id="rId8" w:history="1">
        <w:r>
          <w:rPr>
            <w:color w:val="0000FF"/>
          </w:rPr>
          <w:t>пункт 8</w:t>
        </w:r>
      </w:hyperlink>
      <w:r>
        <w:t xml:space="preserve"> изложить в следующей редакции:</w:t>
      </w:r>
    </w:p>
    <w:p w:rsidR="00831E90" w:rsidRDefault="00831E90">
      <w:pPr>
        <w:pStyle w:val="ConsPlusNormal"/>
        <w:spacing w:before="220"/>
        <w:ind w:firstLine="540"/>
        <w:jc w:val="both"/>
      </w:pPr>
      <w:r>
        <w:t>"8. При наличии замечаний к информации ИОГВ обеспечивает их устранение в срок не позднее 4 рабочих дней со дня получения замечаний</w:t>
      </w:r>
      <w:proofErr w:type="gramStart"/>
      <w:r>
        <w:t>.";</w:t>
      </w:r>
    </w:p>
    <w:p w:rsidR="00831E90" w:rsidRDefault="00831E90">
      <w:pPr>
        <w:pStyle w:val="ConsPlusNormal"/>
        <w:spacing w:before="220"/>
        <w:ind w:firstLine="540"/>
        <w:jc w:val="both"/>
      </w:pPr>
      <w:proofErr w:type="gramEnd"/>
      <w:r>
        <w:t xml:space="preserve">- </w:t>
      </w:r>
      <w:hyperlink r:id="rId9" w:history="1">
        <w:r>
          <w:rPr>
            <w:color w:val="0000FF"/>
          </w:rPr>
          <w:t>пункт 9</w:t>
        </w:r>
      </w:hyperlink>
      <w:r>
        <w:t xml:space="preserve"> изложить в следующей редакции:</w:t>
      </w:r>
    </w:p>
    <w:p w:rsidR="00831E90" w:rsidRDefault="00831E90">
      <w:pPr>
        <w:pStyle w:val="ConsPlusNormal"/>
        <w:spacing w:before="220"/>
        <w:ind w:firstLine="540"/>
        <w:jc w:val="both"/>
      </w:pPr>
      <w:r>
        <w:t>"9. ГКУ РО "Центр закупок Рязанской области" формирует проект электронного соглашения в течение 5 рабочих дней посредством региональной системы "WEB-Торги-КС"</w:t>
      </w:r>
      <w:proofErr w:type="gramStart"/>
      <w:r>
        <w:t>."</w:t>
      </w:r>
      <w:proofErr w:type="gramEnd"/>
      <w:r>
        <w:t>;</w:t>
      </w:r>
    </w:p>
    <w:p w:rsidR="00831E90" w:rsidRDefault="00831E90">
      <w:pPr>
        <w:pStyle w:val="ConsPlusNormal"/>
        <w:spacing w:before="220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пункт 10</w:t>
        </w:r>
      </w:hyperlink>
      <w:r>
        <w:t xml:space="preserve"> изложить в следующей редакции:</w:t>
      </w:r>
    </w:p>
    <w:p w:rsidR="00831E90" w:rsidRDefault="00831E90">
      <w:pPr>
        <w:pStyle w:val="ConsPlusNormal"/>
        <w:spacing w:before="220"/>
        <w:ind w:firstLine="540"/>
        <w:jc w:val="both"/>
      </w:pPr>
      <w:r>
        <w:t>"10. В срок не позднее 4 рабочих дней, со дня формирования проекта электронного соглашения, ГКУ РО "Центр закупок Рязанской области", подведомственные учреждения, являющиеся сторонами совместной закупки, подписывают проект электронного соглашения посредством региональной системы "WEB-Торги-КС" с использованием электронной подписи руководителя или уполномоченного лица</w:t>
      </w:r>
      <w:proofErr w:type="gramStart"/>
      <w:r>
        <w:t>.".</w:t>
      </w:r>
      <w:proofErr w:type="gramEnd"/>
    </w:p>
    <w:p w:rsidR="00831E90" w:rsidRDefault="00831E90">
      <w:pPr>
        <w:pStyle w:val="ConsPlusNormal"/>
        <w:jc w:val="both"/>
      </w:pPr>
    </w:p>
    <w:p w:rsidR="00831E90" w:rsidRDefault="00831E90">
      <w:pPr>
        <w:pStyle w:val="ConsPlusNormal"/>
        <w:jc w:val="right"/>
      </w:pPr>
      <w:r>
        <w:t>Министр</w:t>
      </w:r>
    </w:p>
    <w:p w:rsidR="00831E90" w:rsidRDefault="00831E90">
      <w:pPr>
        <w:pStyle w:val="ConsPlusNormal"/>
        <w:jc w:val="right"/>
      </w:pPr>
      <w:r>
        <w:t>М.А.МАЙОРОВ</w:t>
      </w:r>
    </w:p>
    <w:p w:rsidR="00831E90" w:rsidRDefault="00831E90">
      <w:pPr>
        <w:pStyle w:val="ConsPlusNormal"/>
        <w:jc w:val="both"/>
      </w:pPr>
    </w:p>
    <w:p w:rsidR="00831E90" w:rsidRDefault="00831E90">
      <w:pPr>
        <w:pStyle w:val="ConsPlusNormal"/>
        <w:jc w:val="both"/>
      </w:pPr>
    </w:p>
    <w:p w:rsidR="00831E90" w:rsidRDefault="00831E9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C0E14" w:rsidRDefault="00BC0E14"/>
    <w:sectPr w:rsidR="00BC0E14" w:rsidSect="001F4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31E90"/>
    <w:rsid w:val="00831E90"/>
    <w:rsid w:val="00BC0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E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1E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1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B8F8916115CA2414FAAC5357E5BFE4C1E4594889B196CAD1D03446FF64E03ECD1F9D4ACFD1234D56FF60CAL2W9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AB8F8916115CA2414FAAC5357E5BFE4C1E4594889B196CAD1D03446FF64E03ECD1F9D4ACFD1234D56FF60CAL2W8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B8F8916115CA2414FAAC5357E5BFE4C1E4594889B196CAD1D03446FF64E03ECD1F9D4ACFD1234D56FF60C9L2W3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AB8F8916115CA2414FAAC5357E5BFE4C1E4594889B191CDD6D53446FF64E03ECD1F9D4ACFD1234D56FF60C9L2W3F" TargetMode="External"/><Relationship Id="rId10" Type="http://schemas.openxmlformats.org/officeDocument/2006/relationships/hyperlink" Target="consultantplus://offline/ref=3AB8F8916115CA2414FAAC5357E5BFE4C1E4594889B196CAD1D03446FF64E03ECD1F9D4ACFD1234D56FF60CAL2WD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AB8F8916115CA2414FAAC5357E5BFE4C1E4594889B196CAD1D03446FF64E03ECD1F9D4ACFD1234D56FF60CAL2W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Лаврёнов</dc:creator>
  <cp:lastModifiedBy>Лаврёнов</cp:lastModifiedBy>
  <cp:revision>1</cp:revision>
  <dcterms:created xsi:type="dcterms:W3CDTF">2018-04-11T05:22:00Z</dcterms:created>
  <dcterms:modified xsi:type="dcterms:W3CDTF">2018-04-11T05:23:00Z</dcterms:modified>
</cp:coreProperties>
</file>